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D15" w:rsidRPr="00B266B0" w:rsidRDefault="00823D15" w:rsidP="00823D1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 w:rsidRPr="00B266B0">
        <w:rPr>
          <w:noProof w:val="0"/>
          <w:sz w:val="24"/>
          <w:szCs w:val="24"/>
        </w:rPr>
        <w:t>WG2 Meeting #</w:t>
      </w:r>
      <w:r w:rsidR="00C921F8">
        <w:rPr>
          <w:noProof w:val="0"/>
          <w:sz w:val="24"/>
          <w:szCs w:val="24"/>
        </w:rPr>
        <w:t>91</w:t>
      </w:r>
      <w:r w:rsidRPr="00B266B0">
        <w:rPr>
          <w:bCs/>
          <w:noProof w:val="0"/>
          <w:sz w:val="24"/>
          <w:szCs w:val="24"/>
        </w:rPr>
        <w:tab/>
      </w:r>
      <w:r w:rsidRPr="00316B99">
        <w:rPr>
          <w:bCs/>
          <w:noProof w:val="0"/>
          <w:sz w:val="24"/>
          <w:szCs w:val="24"/>
        </w:rPr>
        <w:t>R2-</w:t>
      </w:r>
      <w:r w:rsidR="00845F60" w:rsidRPr="00316B99">
        <w:rPr>
          <w:bCs/>
          <w:noProof w:val="0"/>
          <w:sz w:val="24"/>
          <w:szCs w:val="24"/>
        </w:rPr>
        <w:t>1</w:t>
      </w:r>
      <w:r w:rsidR="00845F60">
        <w:rPr>
          <w:bCs/>
          <w:noProof w:val="0"/>
          <w:sz w:val="24"/>
          <w:szCs w:val="24"/>
        </w:rPr>
        <w:t>5</w:t>
      </w:r>
      <w:bookmarkStart w:id="0" w:name="_GoBack"/>
      <w:bookmarkEnd w:id="0"/>
      <w:r w:rsidR="007E55CD">
        <w:rPr>
          <w:bCs/>
          <w:noProof w:val="0"/>
          <w:sz w:val="24"/>
          <w:szCs w:val="24"/>
        </w:rPr>
        <w:t>3458</w:t>
      </w:r>
    </w:p>
    <w:p w:rsidR="0034111C" w:rsidRPr="00B266B0" w:rsidRDefault="00C921F8">
      <w:pPr>
        <w:pStyle w:val="Header"/>
        <w:rPr>
          <w:bCs/>
          <w:noProof w:val="0"/>
          <w:sz w:val="24"/>
        </w:rPr>
      </w:pPr>
      <w:r>
        <w:rPr>
          <w:noProof w:val="0"/>
          <w:sz w:val="24"/>
          <w:szCs w:val="24"/>
          <w:lang w:eastAsia="zh-CN"/>
        </w:rPr>
        <w:t xml:space="preserve">Beijing, P.R.C, </w:t>
      </w:r>
      <w:r w:rsidR="00845F60" w:rsidRPr="00845F60">
        <w:rPr>
          <w:noProof w:val="0"/>
          <w:sz w:val="24"/>
          <w:szCs w:val="24"/>
          <w:lang w:eastAsia="zh-CN"/>
        </w:rPr>
        <w:t xml:space="preserve">20 - 24 </w:t>
      </w:r>
      <w:r>
        <w:rPr>
          <w:noProof w:val="0"/>
          <w:sz w:val="24"/>
          <w:szCs w:val="24"/>
          <w:lang w:eastAsia="zh-CN"/>
        </w:rPr>
        <w:t>August</w:t>
      </w:r>
      <w:r w:rsidR="00845F60" w:rsidRPr="00845F60">
        <w:rPr>
          <w:noProof w:val="0"/>
          <w:sz w:val="24"/>
          <w:szCs w:val="24"/>
          <w:lang w:eastAsia="zh-CN"/>
        </w:rPr>
        <w:t xml:space="preserve"> 2015</w:t>
      </w:r>
    </w:p>
    <w:p w:rsidR="0034111C" w:rsidRPr="00B266B0" w:rsidRDefault="0034111C">
      <w:pPr>
        <w:pStyle w:val="Header"/>
        <w:rPr>
          <w:bCs/>
          <w:noProof w:val="0"/>
          <w:sz w:val="24"/>
        </w:rPr>
      </w:pPr>
    </w:p>
    <w:p w:rsidR="0034111C" w:rsidRPr="00B266B0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 w:rsidRPr="00B266B0">
        <w:rPr>
          <w:rFonts w:cs="Arial"/>
          <w:b/>
          <w:bCs/>
          <w:sz w:val="24"/>
        </w:rPr>
        <w:tab/>
      </w:r>
      <w:r w:rsidRPr="00B266B0">
        <w:rPr>
          <w:rFonts w:cs="Arial"/>
          <w:b/>
          <w:bCs/>
          <w:sz w:val="24"/>
        </w:rPr>
        <w:tab/>
      </w:r>
      <w:r w:rsidR="007E55CD">
        <w:rPr>
          <w:rFonts w:cs="Arial"/>
          <w:b/>
          <w:bCs/>
          <w:sz w:val="24"/>
        </w:rPr>
        <w:t>7.2.2.2</w:t>
      </w:r>
    </w:p>
    <w:p w:rsidR="0034111C" w:rsidRPr="00B266B0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851FD">
        <w:rPr>
          <w:rFonts w:ascii="Arial" w:hAnsi="Arial" w:cs="Arial"/>
          <w:b/>
          <w:bCs/>
          <w:sz w:val="24"/>
        </w:rPr>
        <w:t>N</w:t>
      </w:r>
      <w:r w:rsidR="004301E0">
        <w:rPr>
          <w:rFonts w:ascii="Arial" w:hAnsi="Arial" w:cs="Arial"/>
          <w:b/>
          <w:bCs/>
          <w:sz w:val="24"/>
        </w:rPr>
        <w:t>okia Networks</w:t>
      </w:r>
      <w:r w:rsidR="003071F6" w:rsidRPr="00B266B0">
        <w:rPr>
          <w:rFonts w:ascii="Arial" w:hAnsi="Arial" w:cs="Arial"/>
          <w:b/>
          <w:bCs/>
          <w:sz w:val="24"/>
        </w:rPr>
        <w:t xml:space="preserve"> </w:t>
      </w:r>
    </w:p>
    <w:p w:rsidR="0034111C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57316">
        <w:rPr>
          <w:rFonts w:ascii="Arial" w:hAnsi="Arial" w:cs="Arial"/>
          <w:b/>
          <w:bCs/>
          <w:sz w:val="24"/>
        </w:rPr>
        <w:t xml:space="preserve">Impacts on </w:t>
      </w:r>
      <w:r w:rsidR="0066539C">
        <w:rPr>
          <w:rFonts w:ascii="Arial" w:hAnsi="Arial" w:cs="Arial"/>
          <w:b/>
          <w:bCs/>
          <w:sz w:val="24"/>
        </w:rPr>
        <w:t>RRC</w:t>
      </w:r>
      <w:r w:rsidR="00CC3FDD">
        <w:rPr>
          <w:rFonts w:ascii="Arial" w:hAnsi="Arial" w:cs="Arial"/>
          <w:b/>
          <w:bCs/>
          <w:sz w:val="24"/>
        </w:rPr>
        <w:t xml:space="preserve"> for </w:t>
      </w:r>
      <w:r w:rsidR="00961197">
        <w:rPr>
          <w:rFonts w:ascii="Arial" w:hAnsi="Arial" w:cs="Arial"/>
          <w:b/>
          <w:bCs/>
          <w:sz w:val="24"/>
        </w:rPr>
        <w:t xml:space="preserve">PUCCH </w:t>
      </w:r>
      <w:r w:rsidR="006235CB">
        <w:rPr>
          <w:rFonts w:ascii="Arial" w:hAnsi="Arial" w:cs="Arial"/>
          <w:b/>
          <w:bCs/>
          <w:sz w:val="24"/>
        </w:rPr>
        <w:t xml:space="preserve">on </w:t>
      </w:r>
      <w:proofErr w:type="spellStart"/>
      <w:r w:rsidR="00961197">
        <w:rPr>
          <w:rFonts w:ascii="Arial" w:hAnsi="Arial" w:cs="Arial"/>
          <w:b/>
          <w:bCs/>
          <w:sz w:val="24"/>
        </w:rPr>
        <w:t>SCell</w:t>
      </w:r>
      <w:proofErr w:type="spellEnd"/>
    </w:p>
    <w:p w:rsidR="001570E3" w:rsidRPr="00B266B0" w:rsidRDefault="001570E3">
      <w:pPr>
        <w:ind w:left="1985" w:hanging="1985"/>
        <w:rPr>
          <w:rFonts w:ascii="Arial" w:hAnsi="Arial" w:cs="Arial"/>
          <w:b/>
          <w:bCs/>
          <w:sz w:val="24"/>
        </w:rPr>
      </w:pPr>
      <w:r w:rsidRPr="001570E3">
        <w:rPr>
          <w:rFonts w:ascii="Arial" w:hAnsi="Arial" w:cs="Arial"/>
          <w:b/>
          <w:bCs/>
          <w:sz w:val="24"/>
        </w:rPr>
        <w:t>WID/SID:</w:t>
      </w:r>
      <w:r w:rsidRPr="001570E3">
        <w:rPr>
          <w:rFonts w:ascii="Arial" w:hAnsi="Arial" w:cs="Arial"/>
          <w:b/>
          <w:bCs/>
          <w:sz w:val="24"/>
        </w:rPr>
        <w:tab/>
        <w:t xml:space="preserve">LTE_CA_enh_b5C-Core </w:t>
      </w:r>
      <w:r w:rsidR="007631DB">
        <w:rPr>
          <w:rFonts w:ascii="Arial" w:hAnsi="Arial" w:cs="Arial"/>
          <w:b/>
          <w:bCs/>
          <w:sz w:val="24"/>
        </w:rPr>
        <w:t>/</w:t>
      </w:r>
      <w:r w:rsidRPr="001570E3">
        <w:rPr>
          <w:rFonts w:ascii="Arial" w:hAnsi="Arial" w:cs="Arial"/>
          <w:b/>
          <w:bCs/>
          <w:sz w:val="24"/>
        </w:rPr>
        <w:t xml:space="preserve"> Release</w:t>
      </w:r>
      <w:r>
        <w:rPr>
          <w:rFonts w:ascii="Arial" w:hAnsi="Arial" w:cs="Arial"/>
          <w:b/>
          <w:bCs/>
          <w:sz w:val="24"/>
        </w:rPr>
        <w:t xml:space="preserve"> 13</w:t>
      </w:r>
    </w:p>
    <w:p w:rsidR="001570E3" w:rsidRPr="00B266B0" w:rsidRDefault="0034111C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B266B0" w:rsidRDefault="0034111C">
      <w:pPr>
        <w:pStyle w:val="Heading1"/>
      </w:pPr>
      <w:r w:rsidRPr="00B266B0">
        <w:t>1</w:t>
      </w:r>
      <w:r w:rsidRPr="00B266B0">
        <w:tab/>
      </w:r>
      <w:r w:rsidR="00EE7FA7" w:rsidRPr="00B266B0">
        <w:t>Introduction</w:t>
      </w:r>
    </w:p>
    <w:p w:rsidR="006D2224" w:rsidRPr="00B266B0" w:rsidRDefault="006D2224">
      <w:r w:rsidRPr="006D2224">
        <w:t>The Work I</w:t>
      </w:r>
      <w:r>
        <w:t>tem “</w:t>
      </w:r>
      <w:r w:rsidRPr="006D2224">
        <w:t xml:space="preserve">LTE Carrier Aggregation Enhancement beyond 5 Carriers” </w:t>
      </w:r>
      <w:r w:rsidR="0050288D">
        <w:t>[</w:t>
      </w:r>
      <w:hyperlink r:id="rId11" w:history="1">
        <w:r w:rsidR="0050288D" w:rsidRPr="0050288D">
          <w:rPr>
            <w:rStyle w:val="Hyperlink"/>
          </w:rPr>
          <w:t>RP-142286</w:t>
        </w:r>
      </w:hyperlink>
      <w:r>
        <w:t>] was approved in RAN #66, with “</w:t>
      </w:r>
      <w:r w:rsidRPr="009C40B0">
        <w:rPr>
          <w:i/>
        </w:rPr>
        <w:t xml:space="preserve">specify and complete the support of PUCCH on </w:t>
      </w:r>
      <w:proofErr w:type="spellStart"/>
      <w:r w:rsidRPr="009C40B0">
        <w:rPr>
          <w:i/>
        </w:rPr>
        <w:t>SCell</w:t>
      </w:r>
      <w:proofErr w:type="spellEnd"/>
      <w:r w:rsidRPr="009C40B0">
        <w:rPr>
          <w:i/>
        </w:rPr>
        <w:t xml:space="preserve"> for UEs supporting uplink Carrier Aggregation</w:t>
      </w:r>
      <w:r>
        <w:t xml:space="preserve">” </w:t>
      </w:r>
      <w:r w:rsidR="00790AC7">
        <w:t>and “</w:t>
      </w:r>
      <w:r w:rsidR="003D2A89" w:rsidRPr="00B92A75">
        <w:rPr>
          <w:i/>
        </w:rPr>
        <w:t>Specify necessary mechanisms to enable the LTE carrier aggregation of up to 32 component carriers for the DL and UL</w:t>
      </w:r>
      <w:r w:rsidR="00790AC7">
        <w:t>”</w:t>
      </w:r>
      <w:r w:rsidR="006235CB">
        <w:t xml:space="preserve"> </w:t>
      </w:r>
      <w:r>
        <w:t xml:space="preserve">as </w:t>
      </w:r>
      <w:r w:rsidR="00F165F7">
        <w:t xml:space="preserve">main </w:t>
      </w:r>
      <w:r>
        <w:t xml:space="preserve">the objectives. </w:t>
      </w:r>
      <w:r w:rsidR="00790AC7">
        <w:t xml:space="preserve">Configuration for PUCCH </w:t>
      </w:r>
      <w:r w:rsidR="0073626C">
        <w:t xml:space="preserve">on </w:t>
      </w:r>
      <w:proofErr w:type="spellStart"/>
      <w:r w:rsidR="00790AC7">
        <w:t>SCell</w:t>
      </w:r>
      <w:proofErr w:type="spellEnd"/>
      <w:r w:rsidR="00790AC7">
        <w:t xml:space="preserve"> </w:t>
      </w:r>
      <w:r w:rsidR="008053FF">
        <w:t>is discussed in this paper with more details</w:t>
      </w:r>
      <w:r w:rsidR="00B51FB2">
        <w:t>.</w:t>
      </w:r>
    </w:p>
    <w:p w:rsidR="0034111C" w:rsidRPr="00B266B0" w:rsidRDefault="0034111C">
      <w:pPr>
        <w:pStyle w:val="Heading1"/>
      </w:pPr>
      <w:r w:rsidRPr="00B266B0">
        <w:t>2</w:t>
      </w:r>
      <w:r w:rsidRPr="00B266B0">
        <w:tab/>
      </w:r>
      <w:r w:rsidR="006D2224">
        <w:t>Discussion</w:t>
      </w:r>
    </w:p>
    <w:p w:rsidR="0064514C" w:rsidRDefault="0064514C" w:rsidP="0064514C">
      <w:pPr>
        <w:pStyle w:val="Heading2"/>
      </w:pPr>
      <w:r>
        <w:t>2.</w:t>
      </w:r>
      <w:r w:rsidR="009C6926">
        <w:t>1</w:t>
      </w:r>
      <w:r>
        <w:tab/>
        <w:t xml:space="preserve">PUCCH </w:t>
      </w:r>
      <w:r w:rsidR="008B0788">
        <w:t xml:space="preserve">mapping </w:t>
      </w:r>
      <w:r>
        <w:t>configuration</w:t>
      </w:r>
    </w:p>
    <w:p w:rsidR="006E64C8" w:rsidRDefault="008B0788" w:rsidP="0064514C">
      <w:r>
        <w:t xml:space="preserve">For PUCCH mapping one </w:t>
      </w:r>
      <w:r w:rsidR="006E64C8">
        <w:t>made following decisions:</w:t>
      </w:r>
    </w:p>
    <w:p w:rsidR="006E64C8" w:rsidRDefault="006E64C8" w:rsidP="006E64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ind w:left="340" w:hanging="340"/>
      </w:pPr>
      <w:r>
        <w:rPr>
          <w:b/>
        </w:rPr>
        <w:t>Agreements</w:t>
      </w:r>
    </w:p>
    <w:p w:rsidR="006E64C8" w:rsidRDefault="006E64C8" w:rsidP="006E64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ind w:left="340" w:hanging="340"/>
      </w:pPr>
    </w:p>
    <w:p w:rsidR="006E64C8" w:rsidRDefault="006E64C8" w:rsidP="006E64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ind w:left="340" w:hanging="340"/>
      </w:pPr>
      <w:r>
        <w:t>1</w:t>
      </w:r>
      <w:r>
        <w:tab/>
        <w:t>PUCCH-</w:t>
      </w:r>
      <w:proofErr w:type="spellStart"/>
      <w:r>
        <w:t>SCell</w:t>
      </w:r>
      <w:proofErr w:type="spellEnd"/>
      <w:r>
        <w:t xml:space="preserve"> is configured by giving PUCCH configuration for a specific </w:t>
      </w:r>
      <w:proofErr w:type="spellStart"/>
      <w:r>
        <w:t>SCell</w:t>
      </w:r>
      <w:proofErr w:type="spellEnd"/>
      <w:r>
        <w:t>.</w:t>
      </w:r>
    </w:p>
    <w:p w:rsidR="006E64C8" w:rsidRDefault="006E64C8" w:rsidP="006E64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ind w:left="340" w:hanging="340"/>
      </w:pPr>
    </w:p>
    <w:p w:rsidR="006E64C8" w:rsidRDefault="006E64C8" w:rsidP="006E64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ind w:left="340" w:hanging="340"/>
      </w:pPr>
      <w:proofErr w:type="gramStart"/>
      <w:r>
        <w:t>2</w:t>
      </w:r>
      <w:r>
        <w:tab/>
        <w:t>An</w:t>
      </w:r>
      <w:proofErr w:type="gramEnd"/>
      <w:r>
        <w:t xml:space="preserve"> PUCCH </w:t>
      </w:r>
      <w:proofErr w:type="spellStart"/>
      <w:r>
        <w:t>SCell</w:t>
      </w:r>
      <w:proofErr w:type="spellEnd"/>
      <w:r>
        <w:t xml:space="preserve"> cannot be mapped to another PUCCH-</w:t>
      </w:r>
      <w:proofErr w:type="spellStart"/>
      <w:r>
        <w:t>SCell</w:t>
      </w:r>
      <w:proofErr w:type="spellEnd"/>
      <w:r>
        <w:t>. The HARQ feedbacks and CSI of a PUCCH-</w:t>
      </w:r>
      <w:proofErr w:type="spellStart"/>
      <w:r>
        <w:t>SCell</w:t>
      </w:r>
      <w:proofErr w:type="spellEnd"/>
      <w:r>
        <w:t xml:space="preserve"> are sent on the PUCCH of that </w:t>
      </w:r>
      <w:proofErr w:type="spellStart"/>
      <w:r>
        <w:t>SCell</w:t>
      </w:r>
      <w:proofErr w:type="spellEnd"/>
      <w:r>
        <w:t>.</w:t>
      </w:r>
    </w:p>
    <w:p w:rsidR="006E64C8" w:rsidRDefault="006E64C8" w:rsidP="006E64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ind w:left="340" w:hanging="340"/>
      </w:pPr>
    </w:p>
    <w:p w:rsidR="006E64C8" w:rsidRDefault="006E64C8" w:rsidP="006E64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ind w:left="340" w:hanging="340"/>
      </w:pPr>
      <w:r>
        <w:t>3</w:t>
      </w:r>
      <w:r>
        <w:tab/>
        <w:t xml:space="preserve">By default the HARQ feedbacks and CSI reports for a serving cell are mapped to the PUCCH of the </w:t>
      </w:r>
      <w:proofErr w:type="spellStart"/>
      <w:r>
        <w:t>PCell</w:t>
      </w:r>
      <w:proofErr w:type="spellEnd"/>
      <w:r>
        <w:t>, if no PUCCH cell is signalled for that serving cell.</w:t>
      </w:r>
    </w:p>
    <w:p w:rsidR="006E64C8" w:rsidRDefault="006E64C8" w:rsidP="006E64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ind w:left="340" w:hanging="340"/>
      </w:pPr>
    </w:p>
    <w:p w:rsidR="006E64C8" w:rsidRDefault="006E64C8" w:rsidP="006E64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ind w:left="340" w:hanging="340"/>
      </w:pPr>
      <w:r>
        <w:t>5</w:t>
      </w:r>
      <w:r>
        <w:tab/>
        <w:t>HARQ feedbacks along with CSI reports for a serving cell shall be mapped to one and only one PUCCH; hence they cannot be mapped to different PUCCH. (</w:t>
      </w:r>
      <w:proofErr w:type="gramStart"/>
      <w:r>
        <w:t>in</w:t>
      </w:r>
      <w:proofErr w:type="gramEnd"/>
      <w:r>
        <w:t xml:space="preserve"> accordance with RAN1 agreement)</w:t>
      </w:r>
    </w:p>
    <w:p w:rsidR="006E64C8" w:rsidRDefault="006E64C8" w:rsidP="0064514C"/>
    <w:p w:rsidR="009C3FD3" w:rsidRPr="009C3FD3" w:rsidRDefault="009C3FD3" w:rsidP="0064514C">
      <w:pPr>
        <w:rPr>
          <w:b/>
          <w:bCs/>
        </w:rPr>
      </w:pPr>
      <w:r w:rsidRPr="009C3FD3">
        <w:rPr>
          <w:b/>
          <w:bCs/>
        </w:rPr>
        <w:t>Where to add PUCCH configuration?</w:t>
      </w:r>
    </w:p>
    <w:p w:rsidR="0064514C" w:rsidRDefault="009C3FD3" w:rsidP="0064514C">
      <w:r>
        <w:rPr>
          <w:bCs/>
        </w:rPr>
        <w:t>Natural choice seems to be i</w:t>
      </w:r>
      <w:r w:rsidR="008B0788">
        <w:rPr>
          <w:bCs/>
        </w:rPr>
        <w:t xml:space="preserve">n the existing </w:t>
      </w:r>
      <w:r w:rsidR="008B0788" w:rsidRPr="008B0788">
        <w:rPr>
          <w:i/>
        </w:rPr>
        <w:t>RadioResourceConfigCommonSCell-r10</w:t>
      </w:r>
      <w:r>
        <w:rPr>
          <w:i/>
        </w:rPr>
        <w:t xml:space="preserve"> </w:t>
      </w:r>
      <w:r>
        <w:t xml:space="preserve">and </w:t>
      </w:r>
      <w:r w:rsidRPr="009C3FD3">
        <w:rPr>
          <w:i/>
        </w:rPr>
        <w:t>radioResourceConfigDedicatedSCell</w:t>
      </w:r>
      <w:r>
        <w:rPr>
          <w:i/>
        </w:rPr>
        <w:t xml:space="preserve">-r10 </w:t>
      </w:r>
      <w:r>
        <w:t xml:space="preserve">which do currently </w:t>
      </w:r>
      <w:proofErr w:type="gramStart"/>
      <w:r>
        <w:t>miss</w:t>
      </w:r>
      <w:proofErr w:type="gramEnd"/>
      <w:r>
        <w:t xml:space="preserve"> PUCCH configuration as </w:t>
      </w:r>
      <w:proofErr w:type="spellStart"/>
      <w:r>
        <w:t>SCells</w:t>
      </w:r>
      <w:proofErr w:type="spellEnd"/>
      <w:r>
        <w:t xml:space="preserve"> cannot </w:t>
      </w:r>
      <w:r w:rsidR="009C6926">
        <w:t>before</w:t>
      </w:r>
      <w:r>
        <w:t xml:space="preserve"> release 13 have PUCCH configuration. As most probably not all the </w:t>
      </w:r>
      <w:proofErr w:type="spellStart"/>
      <w:r>
        <w:t>SCells</w:t>
      </w:r>
      <w:proofErr w:type="spellEnd"/>
      <w:r>
        <w:t xml:space="preserve"> can have PUCCH there needs to be some sort of limitations for the network to only configure appropriate number of </w:t>
      </w:r>
      <w:proofErr w:type="spellStart"/>
      <w:r>
        <w:t>SCells</w:t>
      </w:r>
      <w:proofErr w:type="spellEnd"/>
      <w:r>
        <w:t xml:space="preserve"> with PUCCH. </w:t>
      </w:r>
    </w:p>
    <w:p w:rsidR="00A21AE4" w:rsidRPr="00A21AE4" w:rsidRDefault="00A21AE4" w:rsidP="0064514C">
      <w:r>
        <w:rPr>
          <w:b/>
        </w:rPr>
        <w:t xml:space="preserve">Proposal: </w:t>
      </w:r>
      <w:r>
        <w:t xml:space="preserve">Add PUCCH configuration to </w:t>
      </w:r>
      <w:proofErr w:type="spellStart"/>
      <w:r w:rsidRPr="008B0788">
        <w:rPr>
          <w:i/>
        </w:rPr>
        <w:t>RadioResourceConfigCommonSCell</w:t>
      </w:r>
      <w:proofErr w:type="spellEnd"/>
      <w:r>
        <w:rPr>
          <w:i/>
        </w:rPr>
        <w:t xml:space="preserve"> </w:t>
      </w:r>
      <w:r>
        <w:t xml:space="preserve">and </w:t>
      </w:r>
      <w:proofErr w:type="spellStart"/>
      <w:r w:rsidRPr="009C3FD3">
        <w:rPr>
          <w:i/>
        </w:rPr>
        <w:t>radioResourceConfigDedicatedSCell</w:t>
      </w:r>
      <w:proofErr w:type="spellEnd"/>
    </w:p>
    <w:p w:rsidR="000A570B" w:rsidRDefault="000A570B" w:rsidP="0064514C">
      <w:r>
        <w:t xml:space="preserve">Additionally one needs to consider how does UE map each </w:t>
      </w:r>
      <w:proofErr w:type="spellStart"/>
      <w:r>
        <w:t>SCell</w:t>
      </w:r>
      <w:proofErr w:type="spellEnd"/>
      <w:r>
        <w:t xml:space="preserve"> to PUCCH </w:t>
      </w:r>
      <w:proofErr w:type="spellStart"/>
      <w:r>
        <w:t>SCell</w:t>
      </w:r>
      <w:proofErr w:type="spellEnd"/>
      <w:r>
        <w:t xml:space="preserve"> – One should bear in mind that we have  already decided default PUCCH cell is the </w:t>
      </w:r>
      <w:proofErr w:type="spellStart"/>
      <w:r>
        <w:t>PCell</w:t>
      </w:r>
      <w:proofErr w:type="spellEnd"/>
      <w:r>
        <w:t xml:space="preserve"> so no need to configure when everything continues as currently. There are at least two main alternatives how to do it:</w:t>
      </w:r>
    </w:p>
    <w:p w:rsidR="000A570B" w:rsidRPr="000A570B" w:rsidRDefault="000A570B" w:rsidP="000A570B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 w:rsidRPr="000A570B">
        <w:rPr>
          <w:rFonts w:ascii="Times New Roman" w:hAnsi="Times New Roman" w:cs="Times New Roman"/>
          <w:sz w:val="20"/>
          <w:szCs w:val="20"/>
        </w:rPr>
        <w:t xml:space="preserve">Whenever </w:t>
      </w:r>
      <w:proofErr w:type="spellStart"/>
      <w:r w:rsidRPr="000A570B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0A570B">
        <w:rPr>
          <w:rFonts w:ascii="Times New Roman" w:hAnsi="Times New Roman" w:cs="Times New Roman"/>
          <w:sz w:val="20"/>
          <w:szCs w:val="20"/>
        </w:rPr>
        <w:t xml:space="preserve"> is configured with PUCCH one also configures in the same structure which </w:t>
      </w:r>
      <w:proofErr w:type="spellStart"/>
      <w:r w:rsidRPr="000A570B">
        <w:rPr>
          <w:rFonts w:ascii="Times New Roman" w:hAnsi="Times New Roman" w:cs="Times New Roman"/>
          <w:sz w:val="20"/>
          <w:szCs w:val="20"/>
        </w:rPr>
        <w:t>SCells</w:t>
      </w:r>
      <w:proofErr w:type="spellEnd"/>
      <w:r w:rsidRPr="000A570B">
        <w:rPr>
          <w:rFonts w:ascii="Times New Roman" w:hAnsi="Times New Roman" w:cs="Times New Roman"/>
          <w:sz w:val="20"/>
          <w:szCs w:val="20"/>
        </w:rPr>
        <w:t xml:space="preserve"> report to this PUCCH</w:t>
      </w:r>
      <w:r>
        <w:rPr>
          <w:rFonts w:ascii="Times New Roman" w:hAnsi="Times New Roman" w:cs="Times New Roman"/>
          <w:sz w:val="20"/>
          <w:szCs w:val="20"/>
        </w:rPr>
        <w:t xml:space="preserve"> – In case of multiple PUCCH </w:t>
      </w:r>
      <w:proofErr w:type="spellStart"/>
      <w:r>
        <w:rPr>
          <w:rFonts w:ascii="Times New Roman" w:hAnsi="Times New Roman" w:cs="Times New Roman"/>
          <w:sz w:val="20"/>
          <w:szCs w:val="20"/>
        </w:rPr>
        <w:t>SCells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one needs to ensure that a </w:t>
      </w:r>
      <w:proofErr w:type="spellStart"/>
      <w:r>
        <w:rPr>
          <w:rFonts w:ascii="Times New Roman" w:hAnsi="Times New Roman" w:cs="Times New Roman"/>
          <w:sz w:val="20"/>
          <w:szCs w:val="20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mapped to only one PUCCH </w:t>
      </w:r>
      <w:proofErr w:type="spellStart"/>
      <w:r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936F4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A570B" w:rsidRPr="000A570B" w:rsidRDefault="000A570B" w:rsidP="000A570B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 w:rsidRPr="000A570B">
        <w:rPr>
          <w:rFonts w:ascii="Times New Roman" w:hAnsi="Times New Roman" w:cs="Times New Roman"/>
          <w:sz w:val="20"/>
          <w:szCs w:val="20"/>
        </w:rPr>
        <w:t xml:space="preserve">At each </w:t>
      </w:r>
      <w:proofErr w:type="spellStart"/>
      <w:r w:rsidRPr="000A570B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0A570B">
        <w:rPr>
          <w:rFonts w:ascii="Times New Roman" w:hAnsi="Times New Roman" w:cs="Times New Roman"/>
          <w:sz w:val="20"/>
          <w:szCs w:val="20"/>
        </w:rPr>
        <w:t xml:space="preserve"> configuration one indicates to which PUCCH feedback is sent</w:t>
      </w:r>
      <w:r w:rsidR="00EB64DC">
        <w:rPr>
          <w:rFonts w:ascii="Times New Roman" w:hAnsi="Times New Roman" w:cs="Times New Roman"/>
          <w:sz w:val="20"/>
          <w:szCs w:val="20"/>
        </w:rPr>
        <w:t xml:space="preserve"> (but only configured if feedback is not on </w:t>
      </w:r>
      <w:proofErr w:type="spellStart"/>
      <w:r w:rsidR="00EB64DC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="00EB64DC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– Here one needs to ensure that NW only maps UE to PUCCH </w:t>
      </w:r>
      <w:proofErr w:type="spellStart"/>
      <w:r>
        <w:rPr>
          <w:rFonts w:ascii="Times New Roman" w:hAnsi="Times New Roman" w:cs="Times New Roman"/>
          <w:sz w:val="20"/>
          <w:szCs w:val="20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(e.g. just in field description) and not present in case of </w:t>
      </w:r>
      <w:proofErr w:type="spellStart"/>
      <w:r>
        <w:rPr>
          <w:rFonts w:ascii="Times New Roman" w:hAnsi="Times New Roman" w:cs="Times New Roman"/>
          <w:sz w:val="20"/>
          <w:szCs w:val="20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PUCCH </w:t>
      </w:r>
      <w:proofErr w:type="spellStart"/>
      <w:r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9C6926">
        <w:rPr>
          <w:rFonts w:ascii="Times New Roman" w:hAnsi="Times New Roman" w:cs="Times New Roman"/>
          <w:sz w:val="20"/>
          <w:szCs w:val="20"/>
        </w:rPr>
        <w:t xml:space="preserve">. </w:t>
      </w:r>
      <w:r w:rsidR="009C6926" w:rsidRPr="009C6926">
        <w:rPr>
          <w:rFonts w:ascii="Times New Roman" w:hAnsi="Times New Roman" w:cs="Times New Roman"/>
          <w:sz w:val="20"/>
          <w:szCs w:val="20"/>
        </w:rPr>
        <w:t xml:space="preserve">Of course things gets simpler if we only have </w:t>
      </w:r>
      <w:r w:rsidR="009C6926" w:rsidRPr="009C6926">
        <w:rPr>
          <w:rFonts w:ascii="Times New Roman" w:hAnsi="Times New Roman" w:cs="Times New Roman"/>
          <w:sz w:val="20"/>
          <w:szCs w:val="20"/>
        </w:rPr>
        <w:lastRenderedPageBreak/>
        <w:t xml:space="preserve">one PUCCH </w:t>
      </w:r>
      <w:proofErr w:type="spellStart"/>
      <w:proofErr w:type="gramStart"/>
      <w:r w:rsidR="009C6926" w:rsidRPr="009C6926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9C6926" w:rsidRPr="009C6926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 w:rsidR="009C6926" w:rsidRPr="009C6926">
        <w:rPr>
          <w:rFonts w:ascii="Times New Roman" w:hAnsi="Times New Roman" w:cs="Times New Roman"/>
          <w:sz w:val="20"/>
          <w:szCs w:val="20"/>
        </w:rPr>
        <w:t xml:space="preserve"> Then it would be sufficient to have just a bit indication whether cell is not using </w:t>
      </w:r>
      <w:proofErr w:type="spellStart"/>
      <w:r w:rsidR="009C6926" w:rsidRPr="009C6926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="009C6926" w:rsidRPr="009C6926">
        <w:rPr>
          <w:rFonts w:ascii="Times New Roman" w:hAnsi="Times New Roman" w:cs="Times New Roman"/>
          <w:sz w:val="20"/>
          <w:szCs w:val="20"/>
        </w:rPr>
        <w:t xml:space="preserve"> PUCCH or not</w:t>
      </w:r>
      <w:r w:rsidR="009C6926">
        <w:rPr>
          <w:rFonts w:ascii="Times New Roman" w:hAnsi="Times New Roman" w:cs="Times New Roman"/>
          <w:sz w:val="20"/>
          <w:szCs w:val="20"/>
        </w:rPr>
        <w:t>.</w:t>
      </w:r>
    </w:p>
    <w:p w:rsidR="009C3FD3" w:rsidRDefault="009C3FD3" w:rsidP="0064514C">
      <w:r>
        <w:t>For secondary timing advance group in RRC we have introduced following type of structure:</w:t>
      </w:r>
    </w:p>
    <w:p w:rsidR="009C3FD3" w:rsidRPr="00D05729" w:rsidRDefault="009C3FD3" w:rsidP="009C3FD3">
      <w:pPr>
        <w:pStyle w:val="PL"/>
        <w:shd w:val="clear" w:color="auto" w:fill="E6E6E6"/>
      </w:pPr>
      <w:r w:rsidRPr="00D05729">
        <w:t>STAG-ToReleaseList-r11 ::=</w:t>
      </w:r>
      <w:r w:rsidRPr="00D05729">
        <w:tab/>
        <w:t>SEQUENCE (SIZE (1..maxSTAG-r11)) OF STAG-Id-r11</w:t>
      </w:r>
    </w:p>
    <w:p w:rsidR="009C3FD3" w:rsidRPr="00D05729" w:rsidRDefault="009C3FD3" w:rsidP="009C3FD3">
      <w:pPr>
        <w:pStyle w:val="PL"/>
        <w:shd w:val="clear" w:color="auto" w:fill="E6E6E6"/>
      </w:pPr>
    </w:p>
    <w:p w:rsidR="009C3FD3" w:rsidRPr="00D05729" w:rsidRDefault="009C3FD3" w:rsidP="009C3FD3">
      <w:pPr>
        <w:pStyle w:val="PL"/>
        <w:shd w:val="clear" w:color="auto" w:fill="E6E6E6"/>
      </w:pPr>
      <w:r w:rsidRPr="00D05729">
        <w:t>STAG-ToAddModList-r11 ::=</w:t>
      </w:r>
      <w:r w:rsidRPr="00D05729">
        <w:tab/>
        <w:t>SEQUENCE (SIZE (1..maxSTAG-r11)) OF STAG-ToAddMod-r11</w:t>
      </w:r>
    </w:p>
    <w:p w:rsidR="009C3FD3" w:rsidRPr="00D05729" w:rsidRDefault="009C3FD3" w:rsidP="009C3FD3">
      <w:pPr>
        <w:pStyle w:val="PL"/>
        <w:shd w:val="clear" w:color="auto" w:fill="E6E6E6"/>
      </w:pPr>
    </w:p>
    <w:p w:rsidR="009C3FD3" w:rsidRPr="00D05729" w:rsidRDefault="009C3FD3" w:rsidP="009C3FD3">
      <w:pPr>
        <w:pStyle w:val="PL"/>
        <w:shd w:val="clear" w:color="auto" w:fill="E6E6E6"/>
      </w:pPr>
      <w:r w:rsidRPr="00D05729">
        <w:t>STAG-ToAddMod-r11 ::=</w:t>
      </w:r>
      <w:r w:rsidRPr="00D05729">
        <w:tab/>
      </w:r>
      <w:r w:rsidRPr="00D05729">
        <w:tab/>
        <w:t>SEQUENCE {</w:t>
      </w:r>
    </w:p>
    <w:p w:rsidR="009C3FD3" w:rsidRPr="00D05729" w:rsidRDefault="009C3FD3" w:rsidP="009C3FD3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STAG-Id-r11,</w:t>
      </w:r>
    </w:p>
    <w:p w:rsidR="009C3FD3" w:rsidRPr="00D05729" w:rsidRDefault="009C3FD3" w:rsidP="009C3FD3">
      <w:pPr>
        <w:pStyle w:val="PL"/>
        <w:shd w:val="clear" w:color="auto" w:fill="E6E6E6"/>
      </w:pPr>
      <w:r w:rsidRPr="00D05729">
        <w:tab/>
        <w:t>timeAlignmentTimerSTAG-r11</w:t>
      </w:r>
      <w:r w:rsidRPr="00D05729">
        <w:tab/>
        <w:t>TimeAlignmentTimer,</w:t>
      </w:r>
    </w:p>
    <w:p w:rsidR="009C3FD3" w:rsidRPr="00D05729" w:rsidRDefault="009C3FD3" w:rsidP="009C3FD3">
      <w:pPr>
        <w:pStyle w:val="PL"/>
        <w:shd w:val="clear" w:color="auto" w:fill="E6E6E6"/>
      </w:pPr>
      <w:r w:rsidRPr="00D05729">
        <w:tab/>
        <w:t>...</w:t>
      </w:r>
    </w:p>
    <w:p w:rsidR="009C3FD3" w:rsidRPr="00D05729" w:rsidRDefault="009C3FD3" w:rsidP="009C3FD3">
      <w:pPr>
        <w:pStyle w:val="PL"/>
        <w:shd w:val="clear" w:color="auto" w:fill="E6E6E6"/>
      </w:pPr>
      <w:r w:rsidRPr="00D05729">
        <w:t>}</w:t>
      </w:r>
    </w:p>
    <w:p w:rsidR="009C3FD3" w:rsidRPr="00D05729" w:rsidRDefault="009C3FD3" w:rsidP="009C3FD3">
      <w:pPr>
        <w:pStyle w:val="PL"/>
        <w:shd w:val="clear" w:color="auto" w:fill="E6E6E6"/>
      </w:pPr>
    </w:p>
    <w:p w:rsidR="009C3FD3" w:rsidRDefault="009C3FD3" w:rsidP="009C3FD3">
      <w:pPr>
        <w:pStyle w:val="PL"/>
        <w:shd w:val="clear" w:color="auto" w:fill="E6E6E6"/>
      </w:pPr>
      <w:r w:rsidRPr="00D05729">
        <w:t>STAG-Id-r11::=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(1..maxSTAG-r11)</w:t>
      </w:r>
    </w:p>
    <w:p w:rsidR="009C3FD3" w:rsidRDefault="009C3FD3" w:rsidP="009C3FD3">
      <w:pPr>
        <w:pStyle w:val="PL"/>
        <w:shd w:val="clear" w:color="auto" w:fill="E6E6E6"/>
      </w:pPr>
    </w:p>
    <w:p w:rsidR="009C3FD3" w:rsidRDefault="009C3FD3" w:rsidP="009C3FD3">
      <w:pPr>
        <w:pStyle w:val="PL"/>
        <w:shd w:val="clear" w:color="auto" w:fill="E6E6E6"/>
      </w:pPr>
      <w:r>
        <w:t>----------------unrelated parameters omitted ------------------------</w:t>
      </w:r>
    </w:p>
    <w:p w:rsidR="009C3FD3" w:rsidRDefault="009C3FD3" w:rsidP="009C3FD3">
      <w:pPr>
        <w:pStyle w:val="PL"/>
        <w:shd w:val="clear" w:color="auto" w:fill="E6E6E6"/>
      </w:pPr>
    </w:p>
    <w:p w:rsidR="009C3FD3" w:rsidRPr="00D05729" w:rsidRDefault="009C3FD3" w:rsidP="009C3FD3">
      <w:pPr>
        <w:pStyle w:val="PL"/>
        <w:shd w:val="clear" w:color="auto" w:fill="E6E6E6"/>
      </w:pPr>
      <w:r w:rsidRPr="00D05729">
        <w:t>MAC-MainConfigSCell-r11 ::=</w:t>
      </w:r>
      <w:r w:rsidRPr="00D05729">
        <w:tab/>
      </w:r>
      <w:r w:rsidRPr="00D05729">
        <w:tab/>
      </w:r>
      <w:r w:rsidRPr="00D05729">
        <w:tab/>
        <w:t>SEQUENCE {</w:t>
      </w:r>
    </w:p>
    <w:p w:rsidR="009C3FD3" w:rsidRPr="00D05729" w:rsidRDefault="009C3FD3" w:rsidP="009C3FD3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rPr>
          <w:noProof w:val="0"/>
        </w:rPr>
        <w:t>-- Need OP</w:t>
      </w:r>
    </w:p>
    <w:p w:rsidR="009C3FD3" w:rsidRPr="00D05729" w:rsidRDefault="009C3FD3" w:rsidP="009C3FD3">
      <w:pPr>
        <w:pStyle w:val="PL"/>
        <w:shd w:val="clear" w:color="auto" w:fill="E6E6E6"/>
      </w:pPr>
      <w:r w:rsidRPr="00D05729">
        <w:tab/>
        <w:t>...</w:t>
      </w:r>
    </w:p>
    <w:p w:rsidR="009C3FD3" w:rsidRDefault="009C3FD3" w:rsidP="009C3FD3">
      <w:pPr>
        <w:pStyle w:val="PL"/>
        <w:shd w:val="clear" w:color="auto" w:fill="E6E6E6"/>
      </w:pPr>
      <w:r w:rsidRPr="00D05729">
        <w:t>}</w:t>
      </w:r>
    </w:p>
    <w:p w:rsidR="00395959" w:rsidRDefault="00395959" w:rsidP="009C3FD3">
      <w:pPr>
        <w:pStyle w:val="PL"/>
        <w:shd w:val="clear" w:color="auto" w:fill="E6E6E6"/>
      </w:pPr>
    </w:p>
    <w:p w:rsidR="00395959" w:rsidRDefault="00395959" w:rsidP="00395959">
      <w:pPr>
        <w:pStyle w:val="PL"/>
        <w:shd w:val="clear" w:color="auto" w:fill="E6E6E6"/>
      </w:pPr>
    </w:p>
    <w:p w:rsidR="00395959" w:rsidRDefault="00395959" w:rsidP="00395959">
      <w:pPr>
        <w:pStyle w:val="PL"/>
        <w:shd w:val="clear" w:color="auto" w:fill="E6E6E6"/>
      </w:pPr>
      <w:r>
        <w:t>----------------unrelated parameters omitted ------------------------</w:t>
      </w:r>
    </w:p>
    <w:p w:rsidR="00395959" w:rsidRDefault="00395959" w:rsidP="009C3FD3">
      <w:pPr>
        <w:pStyle w:val="PL"/>
        <w:shd w:val="clear" w:color="auto" w:fill="E6E6E6"/>
      </w:pPr>
    </w:p>
    <w:p w:rsidR="00395959" w:rsidRPr="00D05729" w:rsidRDefault="00395959" w:rsidP="00395959">
      <w:pPr>
        <w:pStyle w:val="PL"/>
        <w:shd w:val="clear" w:color="auto" w:fill="E6E6E6"/>
      </w:pPr>
      <w:r w:rsidRPr="00D05729">
        <w:t>RadioResourceConfigDedicatedSCell-r10 ::=</w:t>
      </w:r>
      <w:r w:rsidRPr="00D05729">
        <w:tab/>
        <w:t>SEQUENCE {</w:t>
      </w:r>
    </w:p>
    <w:p w:rsidR="00395959" w:rsidRPr="00D05729" w:rsidRDefault="00395959" w:rsidP="00395959">
      <w:pPr>
        <w:pStyle w:val="PL"/>
        <w:shd w:val="clear" w:color="auto" w:fill="E6E6E6"/>
      </w:pPr>
      <w:r w:rsidRPr="00D05729">
        <w:tab/>
        <w:t>-- UE specific configuration extensions applicable for an SCell</w:t>
      </w:r>
    </w:p>
    <w:p w:rsidR="00395959" w:rsidRPr="00D05729" w:rsidRDefault="00395959" w:rsidP="00395959">
      <w:pPr>
        <w:pStyle w:val="PL"/>
        <w:shd w:val="clear" w:color="auto" w:fill="E6E6E6"/>
      </w:pPr>
      <w:r w:rsidRPr="00D05729">
        <w:tab/>
        <w:t>physicalConfigDedicatedSCell-r10</w:t>
      </w:r>
      <w:r w:rsidRPr="00D05729">
        <w:tab/>
      </w:r>
      <w:r w:rsidRPr="00D05729">
        <w:tab/>
        <w:t>PhysicalConfigDedicatedSCell-r10</w:t>
      </w:r>
      <w:r w:rsidRPr="00D05729">
        <w:tab/>
        <w:t>OPTIONAL,</w:t>
      </w:r>
      <w:r w:rsidRPr="00D05729">
        <w:tab/>
        <w:t>-- Need ON</w:t>
      </w:r>
    </w:p>
    <w:p w:rsidR="00395959" w:rsidRPr="00D05729" w:rsidRDefault="00395959" w:rsidP="00395959">
      <w:pPr>
        <w:pStyle w:val="PL"/>
        <w:shd w:val="clear" w:color="auto" w:fill="E6E6E6"/>
      </w:pPr>
      <w:r w:rsidRPr="00D05729">
        <w:tab/>
        <w:t>...,</w:t>
      </w:r>
    </w:p>
    <w:p w:rsidR="00395959" w:rsidRPr="00D05729" w:rsidRDefault="00395959" w:rsidP="00395959">
      <w:pPr>
        <w:pStyle w:val="PL"/>
        <w:shd w:val="clear" w:color="auto" w:fill="E6E6E6"/>
      </w:pPr>
      <w:r w:rsidRPr="00D05729">
        <w:tab/>
        <w:t>[[</w:t>
      </w:r>
      <w:r w:rsidRPr="00D05729">
        <w:tab/>
        <w:t>mac-MainConfigSCell-r11</w:t>
      </w:r>
      <w:r w:rsidRPr="00D05729">
        <w:tab/>
      </w:r>
      <w:r w:rsidRPr="00D05729">
        <w:tab/>
      </w:r>
      <w:r w:rsidRPr="00D05729">
        <w:tab/>
        <w:t>MAC-MainConfigSCell-r11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Cond SCellAdd</w:t>
      </w:r>
    </w:p>
    <w:p w:rsidR="00395959" w:rsidRPr="00D05729" w:rsidRDefault="00395959" w:rsidP="00395959">
      <w:pPr>
        <w:pStyle w:val="PL"/>
        <w:shd w:val="clear" w:color="auto" w:fill="E6E6E6"/>
      </w:pPr>
      <w:r w:rsidRPr="00D05729">
        <w:tab/>
        <w:t>]]</w:t>
      </w:r>
    </w:p>
    <w:p w:rsidR="00395959" w:rsidRPr="00D05729" w:rsidRDefault="00395959" w:rsidP="00395959">
      <w:pPr>
        <w:pStyle w:val="PL"/>
        <w:shd w:val="clear" w:color="auto" w:fill="E6E6E6"/>
      </w:pPr>
      <w:r w:rsidRPr="00D05729">
        <w:t>}</w:t>
      </w:r>
    </w:p>
    <w:p w:rsidR="00395959" w:rsidRPr="00D05729" w:rsidRDefault="00395959" w:rsidP="009C3FD3">
      <w:pPr>
        <w:pStyle w:val="PL"/>
        <w:shd w:val="clear" w:color="auto" w:fill="E6E6E6"/>
      </w:pPr>
    </w:p>
    <w:p w:rsidR="009C3FD3" w:rsidRPr="00D05729" w:rsidRDefault="009C3FD3" w:rsidP="009C3FD3">
      <w:pPr>
        <w:pStyle w:val="PL"/>
        <w:shd w:val="clear" w:color="auto" w:fill="E6E6E6"/>
      </w:pPr>
    </w:p>
    <w:p w:rsidR="009C3FD3" w:rsidRDefault="009C3FD3" w:rsidP="0064514C"/>
    <w:p w:rsidR="009C3FD3" w:rsidRDefault="009C3FD3" w:rsidP="0064514C">
      <w:r>
        <w:t>Similar type of signalling could be one alternative also for PUCCH grouping where for PUCCH group we configure also corresponding PUCCH parameters and</w:t>
      </w:r>
      <w:r w:rsidR="00395959">
        <w:t xml:space="preserve"> add in the </w:t>
      </w:r>
      <w:r w:rsidR="00395959">
        <w:rPr>
          <w:i/>
        </w:rPr>
        <w:t>MAC-</w:t>
      </w:r>
      <w:proofErr w:type="spellStart"/>
      <w:r w:rsidR="00395959">
        <w:rPr>
          <w:i/>
        </w:rPr>
        <w:t>MainConfigSCell</w:t>
      </w:r>
      <w:proofErr w:type="spellEnd"/>
      <w:r w:rsidR="00395959">
        <w:rPr>
          <w:i/>
        </w:rPr>
        <w:t xml:space="preserve"> </w:t>
      </w:r>
      <w:r w:rsidR="00395959">
        <w:t>linkage to the PUCCH group.</w:t>
      </w:r>
      <w:r w:rsidR="00FB6E90">
        <w:t xml:space="preserve"> </w:t>
      </w:r>
      <w:r w:rsidR="002A070D">
        <w:t xml:space="preserve">Also PUCCH addition may not fit so well to </w:t>
      </w:r>
      <w:proofErr w:type="spellStart"/>
      <w:r w:rsidR="002A070D" w:rsidRPr="00082F51">
        <w:rPr>
          <w:i/>
        </w:rPr>
        <w:t>mac-MainConfig</w:t>
      </w:r>
      <w:proofErr w:type="spellEnd"/>
      <w:r w:rsidR="002A070D">
        <w:t xml:space="preserve"> </w:t>
      </w:r>
      <w:r w:rsidR="00082F51">
        <w:t xml:space="preserve">as currently PUCCH configuration (for </w:t>
      </w:r>
      <w:proofErr w:type="spellStart"/>
      <w:r w:rsidR="00082F51">
        <w:t>PCell</w:t>
      </w:r>
      <w:proofErr w:type="spellEnd"/>
      <w:r w:rsidR="00082F51">
        <w:t xml:space="preserve">) is done in </w:t>
      </w:r>
      <w:proofErr w:type="spellStart"/>
      <w:r w:rsidR="00796FE1">
        <w:rPr>
          <w:i/>
        </w:rPr>
        <w:t>physicalConfigD</w:t>
      </w:r>
      <w:r w:rsidR="00082F51" w:rsidRPr="00082F51">
        <w:rPr>
          <w:i/>
        </w:rPr>
        <w:t>edicated</w:t>
      </w:r>
      <w:proofErr w:type="spellEnd"/>
      <w:r w:rsidR="00082F51">
        <w:t xml:space="preserve"> level. T</w:t>
      </w:r>
      <w:r w:rsidR="002A070D">
        <w:t xml:space="preserve">hus it might be better </w:t>
      </w:r>
      <w:r w:rsidR="00B87B9F">
        <w:t>to have directly on same level a</w:t>
      </w:r>
      <w:r w:rsidR="002A070D">
        <w:t xml:space="preserve">s </w:t>
      </w:r>
      <w:proofErr w:type="spellStart"/>
      <w:r w:rsidR="002A070D" w:rsidRPr="00082F51">
        <w:rPr>
          <w:i/>
        </w:rPr>
        <w:t>sCellToAddModList</w:t>
      </w:r>
      <w:proofErr w:type="spellEnd"/>
      <w:r w:rsidR="00796FE1">
        <w:rPr>
          <w:i/>
        </w:rPr>
        <w:t xml:space="preserve"> </w:t>
      </w:r>
      <w:r w:rsidR="00796FE1">
        <w:t xml:space="preserve">or within </w:t>
      </w:r>
      <w:proofErr w:type="spellStart"/>
      <w:r w:rsidR="00796FE1">
        <w:rPr>
          <w:i/>
        </w:rPr>
        <w:t>physicalConfigD</w:t>
      </w:r>
      <w:r w:rsidR="00796FE1" w:rsidRPr="00082F51">
        <w:rPr>
          <w:i/>
        </w:rPr>
        <w:t>edicated</w:t>
      </w:r>
      <w:r w:rsidR="00796FE1">
        <w:rPr>
          <w:i/>
        </w:rPr>
        <w:t>SCell</w:t>
      </w:r>
      <w:proofErr w:type="spellEnd"/>
      <w:r w:rsidR="002A070D">
        <w:t>.</w:t>
      </w:r>
    </w:p>
    <w:p w:rsidR="008902F3" w:rsidRDefault="00D842BE" w:rsidP="008902F3">
      <w:r>
        <w:t xml:space="preserve">Additionally one </w:t>
      </w:r>
      <w:proofErr w:type="gramStart"/>
      <w:r>
        <w:t>needs</w:t>
      </w:r>
      <w:proofErr w:type="gramEnd"/>
      <w:r>
        <w:t xml:space="preserve"> to consider how often and easy it should be to move PUCCH from </w:t>
      </w:r>
      <w:proofErr w:type="spellStart"/>
      <w:r>
        <w:t>SCell</w:t>
      </w:r>
      <w:proofErr w:type="spellEnd"/>
      <w:r>
        <w:t xml:space="preserve"> to another </w:t>
      </w:r>
      <w:proofErr w:type="spellStart"/>
      <w:r>
        <w:t>SCell</w:t>
      </w:r>
      <w:proofErr w:type="spellEnd"/>
      <w:r>
        <w:t>? And also how would this affect grouping signalling.</w:t>
      </w:r>
    </w:p>
    <w:p w:rsidR="00B06245" w:rsidRDefault="00B06245" w:rsidP="00B06245">
      <w:proofErr w:type="gramStart"/>
      <w:r>
        <w:rPr>
          <w:b/>
        </w:rPr>
        <w:t>Proposal</w:t>
      </w:r>
      <w:r w:rsidR="00EE3DA7">
        <w:rPr>
          <w:b/>
        </w:rPr>
        <w:t xml:space="preserve"> </w:t>
      </w:r>
      <w:r>
        <w:rPr>
          <w:b/>
        </w:rPr>
        <w:t>:</w:t>
      </w:r>
      <w:proofErr w:type="gramEnd"/>
      <w:r>
        <w:rPr>
          <w:b/>
        </w:rPr>
        <w:t xml:space="preserve"> </w:t>
      </w:r>
      <w:r>
        <w:t xml:space="preserve">Discuss how to model multiple PUCCH in RRC i.e. on which level PUCCH </w:t>
      </w:r>
      <w:proofErr w:type="spellStart"/>
      <w:r>
        <w:t>config</w:t>
      </w:r>
      <w:proofErr w:type="spellEnd"/>
      <w:r>
        <w:t xml:space="preserve"> is signalled and where the grouping to correct PUCCH is done.</w:t>
      </w:r>
    </w:p>
    <w:p w:rsidR="000D7D2E" w:rsidRDefault="00627027" w:rsidP="000D7D2E">
      <w:pPr>
        <w:pStyle w:val="Heading1"/>
      </w:pPr>
      <w:r>
        <w:t>3</w:t>
      </w:r>
      <w:r w:rsidR="000D7D2E" w:rsidRPr="00B266B0">
        <w:tab/>
        <w:t>Conclusion</w:t>
      </w:r>
    </w:p>
    <w:p w:rsidR="0094005F" w:rsidRDefault="0094005F" w:rsidP="0094005F">
      <w:r>
        <w:t>In this paper we discussed RRC modelling for multiple PUCCH and &gt;5CCs and came to following observations and proposals:</w:t>
      </w:r>
    </w:p>
    <w:p w:rsidR="00EB64DC" w:rsidRDefault="00EB64DC" w:rsidP="00EB64DC">
      <w:proofErr w:type="gramStart"/>
      <w:r>
        <w:rPr>
          <w:b/>
        </w:rPr>
        <w:t>Proposal :</w:t>
      </w:r>
      <w:proofErr w:type="gramEnd"/>
      <w:r>
        <w:rPr>
          <w:b/>
        </w:rPr>
        <w:t xml:space="preserve"> </w:t>
      </w:r>
      <w:r>
        <w:t xml:space="preserve">Discuss how to model multiple PUCCH in RRC i.e. on which level PUCCH </w:t>
      </w:r>
      <w:proofErr w:type="spellStart"/>
      <w:r>
        <w:t>config</w:t>
      </w:r>
      <w:proofErr w:type="spellEnd"/>
      <w:r>
        <w:t xml:space="preserve"> is signalled and where the grouping to correct PUCCH is done.</w:t>
      </w:r>
    </w:p>
    <w:p w:rsidR="002B2E3B" w:rsidRPr="009F5BC8" w:rsidRDefault="002B2E3B" w:rsidP="000A45DB"/>
    <w:sectPr w:rsidR="002B2E3B" w:rsidRPr="009F5BC8" w:rsidSect="005E034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749" w:rsidRDefault="00737749">
      <w:r>
        <w:separator/>
      </w:r>
    </w:p>
  </w:endnote>
  <w:endnote w:type="continuationSeparator" w:id="0">
    <w:p w:rsidR="00737749" w:rsidRDefault="00737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749" w:rsidRDefault="00737749">
      <w:r>
        <w:separator/>
      </w:r>
    </w:p>
  </w:footnote>
  <w:footnote w:type="continuationSeparator" w:id="0">
    <w:p w:rsidR="00737749" w:rsidRDefault="007377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360E72"/>
    <w:multiLevelType w:val="hybridMultilevel"/>
    <w:tmpl w:val="416C1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D5E47"/>
    <w:multiLevelType w:val="hybridMultilevel"/>
    <w:tmpl w:val="19F093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34388"/>
    <w:multiLevelType w:val="hybridMultilevel"/>
    <w:tmpl w:val="A4A4B59E"/>
    <w:lvl w:ilvl="0" w:tplc="215054E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412DE"/>
    <w:multiLevelType w:val="hybridMultilevel"/>
    <w:tmpl w:val="74964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54EAE"/>
    <w:multiLevelType w:val="hybridMultilevel"/>
    <w:tmpl w:val="05667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6392FBB"/>
    <w:multiLevelType w:val="hybridMultilevel"/>
    <w:tmpl w:val="B7781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056D4"/>
    <w:multiLevelType w:val="hybridMultilevel"/>
    <w:tmpl w:val="6432325A"/>
    <w:lvl w:ilvl="0" w:tplc="CC9ADE3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333DFB"/>
    <w:multiLevelType w:val="hybridMultilevel"/>
    <w:tmpl w:val="A07082C4"/>
    <w:lvl w:ilvl="0" w:tplc="40CE8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49936AD"/>
    <w:multiLevelType w:val="hybridMultilevel"/>
    <w:tmpl w:val="E4ECE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7F4F6D"/>
    <w:multiLevelType w:val="hybridMultilevel"/>
    <w:tmpl w:val="84543408"/>
    <w:lvl w:ilvl="0" w:tplc="AEFCA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0F156E"/>
    <w:multiLevelType w:val="hybridMultilevel"/>
    <w:tmpl w:val="9330F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993805"/>
    <w:multiLevelType w:val="hybridMultilevel"/>
    <w:tmpl w:val="CBDE7FFE"/>
    <w:lvl w:ilvl="0" w:tplc="AEFCA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73638D"/>
    <w:multiLevelType w:val="multilevel"/>
    <w:tmpl w:val="CCD6A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C286A25"/>
    <w:multiLevelType w:val="hybridMultilevel"/>
    <w:tmpl w:val="E30AB480"/>
    <w:lvl w:ilvl="0" w:tplc="6BB439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8"/>
  </w:num>
  <w:num w:numId="5">
    <w:abstractNumId w:val="10"/>
  </w:num>
  <w:num w:numId="6">
    <w:abstractNumId w:val="3"/>
  </w:num>
  <w:num w:numId="7">
    <w:abstractNumId w:val="5"/>
  </w:num>
  <w:num w:numId="8">
    <w:abstractNumId w:val="16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</w:num>
  <w:num w:numId="19">
    <w:abstractNumId w:val="4"/>
  </w:num>
  <w:num w:numId="20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4"/>
  </w:num>
  <w:num w:numId="22">
    <w:abstractNumId w:val="4"/>
  </w:num>
  <w:num w:numId="23">
    <w:abstractNumId w:val="12"/>
  </w:num>
  <w:num w:numId="24">
    <w:abstractNumId w:val="11"/>
  </w:num>
  <w:num w:numId="25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C01"/>
    <w:rsid w:val="000074C4"/>
    <w:rsid w:val="00017EDA"/>
    <w:rsid w:val="000200E4"/>
    <w:rsid w:val="00020184"/>
    <w:rsid w:val="000218D9"/>
    <w:rsid w:val="0002198B"/>
    <w:rsid w:val="00026681"/>
    <w:rsid w:val="00032BE3"/>
    <w:rsid w:val="00045F32"/>
    <w:rsid w:val="000511F9"/>
    <w:rsid w:val="000528A2"/>
    <w:rsid w:val="00053334"/>
    <w:rsid w:val="00056544"/>
    <w:rsid w:val="00060360"/>
    <w:rsid w:val="000632DC"/>
    <w:rsid w:val="0006384A"/>
    <w:rsid w:val="00063D9E"/>
    <w:rsid w:val="00064AD3"/>
    <w:rsid w:val="00065088"/>
    <w:rsid w:val="0006636E"/>
    <w:rsid w:val="00075FDA"/>
    <w:rsid w:val="00081E47"/>
    <w:rsid w:val="00081F9F"/>
    <w:rsid w:val="00082F51"/>
    <w:rsid w:val="000857F1"/>
    <w:rsid w:val="00086DDE"/>
    <w:rsid w:val="00095E9A"/>
    <w:rsid w:val="0009602D"/>
    <w:rsid w:val="000A20BA"/>
    <w:rsid w:val="000A3C8D"/>
    <w:rsid w:val="000A45DB"/>
    <w:rsid w:val="000A570B"/>
    <w:rsid w:val="000B42B9"/>
    <w:rsid w:val="000B7882"/>
    <w:rsid w:val="000C41AC"/>
    <w:rsid w:val="000C4AC5"/>
    <w:rsid w:val="000C4DB8"/>
    <w:rsid w:val="000C5CEE"/>
    <w:rsid w:val="000D2E83"/>
    <w:rsid w:val="000D516E"/>
    <w:rsid w:val="000D7D2E"/>
    <w:rsid w:val="000E03F3"/>
    <w:rsid w:val="000E254A"/>
    <w:rsid w:val="000E337A"/>
    <w:rsid w:val="000E6FB3"/>
    <w:rsid w:val="000F21A4"/>
    <w:rsid w:val="000F3FE9"/>
    <w:rsid w:val="00110753"/>
    <w:rsid w:val="00121BEB"/>
    <w:rsid w:val="0012673D"/>
    <w:rsid w:val="00137D78"/>
    <w:rsid w:val="00137FC5"/>
    <w:rsid w:val="00140606"/>
    <w:rsid w:val="00143DD7"/>
    <w:rsid w:val="001570E3"/>
    <w:rsid w:val="00165033"/>
    <w:rsid w:val="001670EA"/>
    <w:rsid w:val="001674A0"/>
    <w:rsid w:val="00175B5C"/>
    <w:rsid w:val="0017726A"/>
    <w:rsid w:val="00177EA3"/>
    <w:rsid w:val="0018090F"/>
    <w:rsid w:val="00180E08"/>
    <w:rsid w:val="001851FD"/>
    <w:rsid w:val="00186402"/>
    <w:rsid w:val="00190739"/>
    <w:rsid w:val="00193986"/>
    <w:rsid w:val="00195A63"/>
    <w:rsid w:val="001A11F4"/>
    <w:rsid w:val="001A424A"/>
    <w:rsid w:val="001A4EDE"/>
    <w:rsid w:val="001A6E6F"/>
    <w:rsid w:val="001B01FA"/>
    <w:rsid w:val="001B0C59"/>
    <w:rsid w:val="001C2CE9"/>
    <w:rsid w:val="001C7A33"/>
    <w:rsid w:val="001D02F5"/>
    <w:rsid w:val="001D0ECA"/>
    <w:rsid w:val="001F0658"/>
    <w:rsid w:val="001F5019"/>
    <w:rsid w:val="00204B3A"/>
    <w:rsid w:val="00206B62"/>
    <w:rsid w:val="002149AF"/>
    <w:rsid w:val="00215CE6"/>
    <w:rsid w:val="00222A7A"/>
    <w:rsid w:val="0022450D"/>
    <w:rsid w:val="0022499C"/>
    <w:rsid w:val="00224A2C"/>
    <w:rsid w:val="002312F4"/>
    <w:rsid w:val="00231FC7"/>
    <w:rsid w:val="00234D1B"/>
    <w:rsid w:val="00236450"/>
    <w:rsid w:val="002432FC"/>
    <w:rsid w:val="0024336B"/>
    <w:rsid w:val="002441A3"/>
    <w:rsid w:val="00252C17"/>
    <w:rsid w:val="00256CB6"/>
    <w:rsid w:val="00260695"/>
    <w:rsid w:val="002679E6"/>
    <w:rsid w:val="00274B62"/>
    <w:rsid w:val="002852F9"/>
    <w:rsid w:val="002853F2"/>
    <w:rsid w:val="00285510"/>
    <w:rsid w:val="00287814"/>
    <w:rsid w:val="00291076"/>
    <w:rsid w:val="00296099"/>
    <w:rsid w:val="00297114"/>
    <w:rsid w:val="002A070D"/>
    <w:rsid w:val="002A352A"/>
    <w:rsid w:val="002B132E"/>
    <w:rsid w:val="002B2813"/>
    <w:rsid w:val="002B2E3B"/>
    <w:rsid w:val="002C0E01"/>
    <w:rsid w:val="002C6034"/>
    <w:rsid w:val="002C6C25"/>
    <w:rsid w:val="002D365F"/>
    <w:rsid w:val="002E2C17"/>
    <w:rsid w:val="002F0336"/>
    <w:rsid w:val="002F472E"/>
    <w:rsid w:val="002F4E63"/>
    <w:rsid w:val="002F72DA"/>
    <w:rsid w:val="00300E9F"/>
    <w:rsid w:val="003032F4"/>
    <w:rsid w:val="003048D7"/>
    <w:rsid w:val="003071F6"/>
    <w:rsid w:val="00310096"/>
    <w:rsid w:val="003128F3"/>
    <w:rsid w:val="00313CB0"/>
    <w:rsid w:val="00313F96"/>
    <w:rsid w:val="00316B99"/>
    <w:rsid w:val="00320F4C"/>
    <w:rsid w:val="00325D7A"/>
    <w:rsid w:val="003316D4"/>
    <w:rsid w:val="00335E0B"/>
    <w:rsid w:val="003369AF"/>
    <w:rsid w:val="0034111C"/>
    <w:rsid w:val="0034217F"/>
    <w:rsid w:val="00345405"/>
    <w:rsid w:val="00350B99"/>
    <w:rsid w:val="00352D21"/>
    <w:rsid w:val="00357B9C"/>
    <w:rsid w:val="003642A6"/>
    <w:rsid w:val="00365E8E"/>
    <w:rsid w:val="00367F7F"/>
    <w:rsid w:val="00373A51"/>
    <w:rsid w:val="003757C4"/>
    <w:rsid w:val="0037718B"/>
    <w:rsid w:val="0037751C"/>
    <w:rsid w:val="00380281"/>
    <w:rsid w:val="00385EF4"/>
    <w:rsid w:val="00395959"/>
    <w:rsid w:val="003A597F"/>
    <w:rsid w:val="003A71A8"/>
    <w:rsid w:val="003B030B"/>
    <w:rsid w:val="003B0631"/>
    <w:rsid w:val="003B3DD1"/>
    <w:rsid w:val="003C1813"/>
    <w:rsid w:val="003C551E"/>
    <w:rsid w:val="003D2A89"/>
    <w:rsid w:val="003D402B"/>
    <w:rsid w:val="003D633C"/>
    <w:rsid w:val="003E4C4A"/>
    <w:rsid w:val="003E5A1C"/>
    <w:rsid w:val="003E5B86"/>
    <w:rsid w:val="003E7D89"/>
    <w:rsid w:val="003F01AA"/>
    <w:rsid w:val="003F397E"/>
    <w:rsid w:val="00400AA1"/>
    <w:rsid w:val="00405423"/>
    <w:rsid w:val="00407AB8"/>
    <w:rsid w:val="004111A4"/>
    <w:rsid w:val="00411836"/>
    <w:rsid w:val="004176FF"/>
    <w:rsid w:val="00417EB0"/>
    <w:rsid w:val="0042157B"/>
    <w:rsid w:val="004232B3"/>
    <w:rsid w:val="00424FA7"/>
    <w:rsid w:val="00425E97"/>
    <w:rsid w:val="004301E0"/>
    <w:rsid w:val="00432110"/>
    <w:rsid w:val="0043272F"/>
    <w:rsid w:val="00435824"/>
    <w:rsid w:val="00440F74"/>
    <w:rsid w:val="00443AEA"/>
    <w:rsid w:val="00445FF7"/>
    <w:rsid w:val="00447C33"/>
    <w:rsid w:val="004526C8"/>
    <w:rsid w:val="004531D8"/>
    <w:rsid w:val="00453341"/>
    <w:rsid w:val="004567B7"/>
    <w:rsid w:val="00456B55"/>
    <w:rsid w:val="00461210"/>
    <w:rsid w:val="004646AF"/>
    <w:rsid w:val="0047449C"/>
    <w:rsid w:val="00482E47"/>
    <w:rsid w:val="00483261"/>
    <w:rsid w:val="004966FC"/>
    <w:rsid w:val="00497710"/>
    <w:rsid w:val="004A43F1"/>
    <w:rsid w:val="004A4DEB"/>
    <w:rsid w:val="004A7DBD"/>
    <w:rsid w:val="004B74FF"/>
    <w:rsid w:val="004C652E"/>
    <w:rsid w:val="004C795A"/>
    <w:rsid w:val="004C7F93"/>
    <w:rsid w:val="004E6B8E"/>
    <w:rsid w:val="004E7ED4"/>
    <w:rsid w:val="004F0DB4"/>
    <w:rsid w:val="004F2C9D"/>
    <w:rsid w:val="004F3344"/>
    <w:rsid w:val="004F5835"/>
    <w:rsid w:val="0050288D"/>
    <w:rsid w:val="00503BF0"/>
    <w:rsid w:val="005068DE"/>
    <w:rsid w:val="0051102E"/>
    <w:rsid w:val="00511079"/>
    <w:rsid w:val="00511456"/>
    <w:rsid w:val="0051423C"/>
    <w:rsid w:val="005161CB"/>
    <w:rsid w:val="00516FD9"/>
    <w:rsid w:val="0052207B"/>
    <w:rsid w:val="00527933"/>
    <w:rsid w:val="0053162E"/>
    <w:rsid w:val="00543707"/>
    <w:rsid w:val="00551698"/>
    <w:rsid w:val="0055563C"/>
    <w:rsid w:val="00555652"/>
    <w:rsid w:val="00560CF5"/>
    <w:rsid w:val="005738A0"/>
    <w:rsid w:val="00575CB2"/>
    <w:rsid w:val="00576B55"/>
    <w:rsid w:val="005831DD"/>
    <w:rsid w:val="00590CB3"/>
    <w:rsid w:val="0059152F"/>
    <w:rsid w:val="00594522"/>
    <w:rsid w:val="0059572C"/>
    <w:rsid w:val="005975C4"/>
    <w:rsid w:val="005A1E68"/>
    <w:rsid w:val="005A56C2"/>
    <w:rsid w:val="005A62A7"/>
    <w:rsid w:val="005B01D1"/>
    <w:rsid w:val="005B3B83"/>
    <w:rsid w:val="005C1D1B"/>
    <w:rsid w:val="005C3634"/>
    <w:rsid w:val="005C38B1"/>
    <w:rsid w:val="005C7758"/>
    <w:rsid w:val="005C7985"/>
    <w:rsid w:val="005E0349"/>
    <w:rsid w:val="005F7ED9"/>
    <w:rsid w:val="00601C58"/>
    <w:rsid w:val="00604367"/>
    <w:rsid w:val="00614CD1"/>
    <w:rsid w:val="00622C58"/>
    <w:rsid w:val="00622DD5"/>
    <w:rsid w:val="006235CB"/>
    <w:rsid w:val="00627027"/>
    <w:rsid w:val="0063074C"/>
    <w:rsid w:val="00630B26"/>
    <w:rsid w:val="0063210C"/>
    <w:rsid w:val="006345C3"/>
    <w:rsid w:val="00636AE8"/>
    <w:rsid w:val="0063703C"/>
    <w:rsid w:val="006414F5"/>
    <w:rsid w:val="0064437C"/>
    <w:rsid w:val="0064514C"/>
    <w:rsid w:val="00646711"/>
    <w:rsid w:val="0066539C"/>
    <w:rsid w:val="006656CF"/>
    <w:rsid w:val="00666C41"/>
    <w:rsid w:val="006716C0"/>
    <w:rsid w:val="00676E60"/>
    <w:rsid w:val="00677925"/>
    <w:rsid w:val="00681FA9"/>
    <w:rsid w:val="00682F27"/>
    <w:rsid w:val="00693188"/>
    <w:rsid w:val="00695320"/>
    <w:rsid w:val="00695638"/>
    <w:rsid w:val="00697532"/>
    <w:rsid w:val="006B5C02"/>
    <w:rsid w:val="006B68AD"/>
    <w:rsid w:val="006B6A70"/>
    <w:rsid w:val="006D0C6F"/>
    <w:rsid w:val="006D1461"/>
    <w:rsid w:val="006D2224"/>
    <w:rsid w:val="006D6FA2"/>
    <w:rsid w:val="006E13D1"/>
    <w:rsid w:val="006E5152"/>
    <w:rsid w:val="006E64C8"/>
    <w:rsid w:val="006E6BA3"/>
    <w:rsid w:val="006F3DCC"/>
    <w:rsid w:val="006F7C12"/>
    <w:rsid w:val="00702AD5"/>
    <w:rsid w:val="00706780"/>
    <w:rsid w:val="00710E77"/>
    <w:rsid w:val="00711E13"/>
    <w:rsid w:val="00712EDA"/>
    <w:rsid w:val="0071705B"/>
    <w:rsid w:val="00717D5C"/>
    <w:rsid w:val="00720505"/>
    <w:rsid w:val="00721050"/>
    <w:rsid w:val="007236A3"/>
    <w:rsid w:val="00724C65"/>
    <w:rsid w:val="00726982"/>
    <w:rsid w:val="00727B2F"/>
    <w:rsid w:val="00733E55"/>
    <w:rsid w:val="00735105"/>
    <w:rsid w:val="00735C6F"/>
    <w:rsid w:val="0073626C"/>
    <w:rsid w:val="00737749"/>
    <w:rsid w:val="00743A29"/>
    <w:rsid w:val="00750E80"/>
    <w:rsid w:val="00754A49"/>
    <w:rsid w:val="00756832"/>
    <w:rsid w:val="00760DDD"/>
    <w:rsid w:val="007615A2"/>
    <w:rsid w:val="007631DB"/>
    <w:rsid w:val="007634C5"/>
    <w:rsid w:val="00765A00"/>
    <w:rsid w:val="00772316"/>
    <w:rsid w:val="0077257E"/>
    <w:rsid w:val="0077548E"/>
    <w:rsid w:val="00776A2D"/>
    <w:rsid w:val="0078457B"/>
    <w:rsid w:val="007854B2"/>
    <w:rsid w:val="00787051"/>
    <w:rsid w:val="00790AC7"/>
    <w:rsid w:val="00791EF3"/>
    <w:rsid w:val="00796FE1"/>
    <w:rsid w:val="007A2ED1"/>
    <w:rsid w:val="007A37BE"/>
    <w:rsid w:val="007B2630"/>
    <w:rsid w:val="007B7496"/>
    <w:rsid w:val="007C2739"/>
    <w:rsid w:val="007C688C"/>
    <w:rsid w:val="007D0C44"/>
    <w:rsid w:val="007D1F89"/>
    <w:rsid w:val="007D5996"/>
    <w:rsid w:val="007E163E"/>
    <w:rsid w:val="007E22E4"/>
    <w:rsid w:val="007E55CD"/>
    <w:rsid w:val="007F4D8E"/>
    <w:rsid w:val="0080153E"/>
    <w:rsid w:val="008053FF"/>
    <w:rsid w:val="00812E52"/>
    <w:rsid w:val="00816FA1"/>
    <w:rsid w:val="00821698"/>
    <w:rsid w:val="00823D15"/>
    <w:rsid w:val="00826DD9"/>
    <w:rsid w:val="008278B6"/>
    <w:rsid w:val="00837C4C"/>
    <w:rsid w:val="00845F60"/>
    <w:rsid w:val="008464B3"/>
    <w:rsid w:val="00846E0C"/>
    <w:rsid w:val="008503E1"/>
    <w:rsid w:val="00854553"/>
    <w:rsid w:val="0085561D"/>
    <w:rsid w:val="00860F66"/>
    <w:rsid w:val="00866011"/>
    <w:rsid w:val="00867C83"/>
    <w:rsid w:val="008711AA"/>
    <w:rsid w:val="00873891"/>
    <w:rsid w:val="0087397B"/>
    <w:rsid w:val="008743F3"/>
    <w:rsid w:val="0087444A"/>
    <w:rsid w:val="00875139"/>
    <w:rsid w:val="00875410"/>
    <w:rsid w:val="00877867"/>
    <w:rsid w:val="00881D39"/>
    <w:rsid w:val="00886358"/>
    <w:rsid w:val="008902F3"/>
    <w:rsid w:val="00895398"/>
    <w:rsid w:val="008A32B7"/>
    <w:rsid w:val="008A34DB"/>
    <w:rsid w:val="008A5032"/>
    <w:rsid w:val="008B0788"/>
    <w:rsid w:val="008B4EF3"/>
    <w:rsid w:val="008B5290"/>
    <w:rsid w:val="008B5CAA"/>
    <w:rsid w:val="008C3130"/>
    <w:rsid w:val="008C61BB"/>
    <w:rsid w:val="008C73EE"/>
    <w:rsid w:val="008D0C7C"/>
    <w:rsid w:val="008D46A7"/>
    <w:rsid w:val="008E0F52"/>
    <w:rsid w:val="008E291B"/>
    <w:rsid w:val="008E7BBE"/>
    <w:rsid w:val="008F43DA"/>
    <w:rsid w:val="009049A8"/>
    <w:rsid w:val="00915B81"/>
    <w:rsid w:val="009176EB"/>
    <w:rsid w:val="009213BD"/>
    <w:rsid w:val="00926E0E"/>
    <w:rsid w:val="00934E06"/>
    <w:rsid w:val="00934ED9"/>
    <w:rsid w:val="00936F4A"/>
    <w:rsid w:val="0094005F"/>
    <w:rsid w:val="00945ACB"/>
    <w:rsid w:val="00950766"/>
    <w:rsid w:val="00952DC3"/>
    <w:rsid w:val="009552EE"/>
    <w:rsid w:val="00956E13"/>
    <w:rsid w:val="00961197"/>
    <w:rsid w:val="009638B8"/>
    <w:rsid w:val="009648C9"/>
    <w:rsid w:val="0097094C"/>
    <w:rsid w:val="00974C3A"/>
    <w:rsid w:val="00985EF7"/>
    <w:rsid w:val="009876E1"/>
    <w:rsid w:val="00991588"/>
    <w:rsid w:val="009917F1"/>
    <w:rsid w:val="0099205B"/>
    <w:rsid w:val="00993590"/>
    <w:rsid w:val="00995092"/>
    <w:rsid w:val="00997CF4"/>
    <w:rsid w:val="009A75B2"/>
    <w:rsid w:val="009C1384"/>
    <w:rsid w:val="009C2DD2"/>
    <w:rsid w:val="009C3FD3"/>
    <w:rsid w:val="009C40B0"/>
    <w:rsid w:val="009C51D5"/>
    <w:rsid w:val="009C6926"/>
    <w:rsid w:val="009C7783"/>
    <w:rsid w:val="009D6B7A"/>
    <w:rsid w:val="009E4CB4"/>
    <w:rsid w:val="009E5AF5"/>
    <w:rsid w:val="009E70F3"/>
    <w:rsid w:val="009E7485"/>
    <w:rsid w:val="009F52C1"/>
    <w:rsid w:val="009F5BC8"/>
    <w:rsid w:val="009F7D66"/>
    <w:rsid w:val="00A030CA"/>
    <w:rsid w:val="00A11120"/>
    <w:rsid w:val="00A1162C"/>
    <w:rsid w:val="00A21AE4"/>
    <w:rsid w:val="00A25F05"/>
    <w:rsid w:val="00A26EBB"/>
    <w:rsid w:val="00A31E10"/>
    <w:rsid w:val="00A341E3"/>
    <w:rsid w:val="00A34FB5"/>
    <w:rsid w:val="00A449F4"/>
    <w:rsid w:val="00A50A96"/>
    <w:rsid w:val="00A560F7"/>
    <w:rsid w:val="00A658E4"/>
    <w:rsid w:val="00A65F73"/>
    <w:rsid w:val="00A74F55"/>
    <w:rsid w:val="00A753B0"/>
    <w:rsid w:val="00A938E6"/>
    <w:rsid w:val="00A96D81"/>
    <w:rsid w:val="00A97374"/>
    <w:rsid w:val="00AA0E87"/>
    <w:rsid w:val="00AB79F7"/>
    <w:rsid w:val="00AC02C1"/>
    <w:rsid w:val="00AC0366"/>
    <w:rsid w:val="00AC0AB6"/>
    <w:rsid w:val="00AD3069"/>
    <w:rsid w:val="00AD3455"/>
    <w:rsid w:val="00AD3CAD"/>
    <w:rsid w:val="00AD66C7"/>
    <w:rsid w:val="00AD797D"/>
    <w:rsid w:val="00AE119C"/>
    <w:rsid w:val="00AE26DC"/>
    <w:rsid w:val="00AE6AD7"/>
    <w:rsid w:val="00AF3F7B"/>
    <w:rsid w:val="00B04F3D"/>
    <w:rsid w:val="00B06245"/>
    <w:rsid w:val="00B079A3"/>
    <w:rsid w:val="00B1513F"/>
    <w:rsid w:val="00B16B15"/>
    <w:rsid w:val="00B225EE"/>
    <w:rsid w:val="00B266B0"/>
    <w:rsid w:val="00B3000E"/>
    <w:rsid w:val="00B3140E"/>
    <w:rsid w:val="00B326A8"/>
    <w:rsid w:val="00B345BC"/>
    <w:rsid w:val="00B43A5E"/>
    <w:rsid w:val="00B471C3"/>
    <w:rsid w:val="00B47E88"/>
    <w:rsid w:val="00B50F79"/>
    <w:rsid w:val="00B51FB2"/>
    <w:rsid w:val="00B523FC"/>
    <w:rsid w:val="00B5340A"/>
    <w:rsid w:val="00B54EF8"/>
    <w:rsid w:val="00B56180"/>
    <w:rsid w:val="00B60A6F"/>
    <w:rsid w:val="00B60FC2"/>
    <w:rsid w:val="00B63337"/>
    <w:rsid w:val="00B7267A"/>
    <w:rsid w:val="00B77553"/>
    <w:rsid w:val="00B77943"/>
    <w:rsid w:val="00B80D90"/>
    <w:rsid w:val="00B82613"/>
    <w:rsid w:val="00B86534"/>
    <w:rsid w:val="00B87B9F"/>
    <w:rsid w:val="00B9198D"/>
    <w:rsid w:val="00B92A75"/>
    <w:rsid w:val="00B93008"/>
    <w:rsid w:val="00B9368C"/>
    <w:rsid w:val="00B94824"/>
    <w:rsid w:val="00B94E0E"/>
    <w:rsid w:val="00B967A8"/>
    <w:rsid w:val="00B97CA3"/>
    <w:rsid w:val="00BA7D75"/>
    <w:rsid w:val="00BB3E2B"/>
    <w:rsid w:val="00BB5DD7"/>
    <w:rsid w:val="00BC07D4"/>
    <w:rsid w:val="00BC6345"/>
    <w:rsid w:val="00BD582C"/>
    <w:rsid w:val="00BD7A4F"/>
    <w:rsid w:val="00BE02B4"/>
    <w:rsid w:val="00BF10BC"/>
    <w:rsid w:val="00BF4A14"/>
    <w:rsid w:val="00BF534B"/>
    <w:rsid w:val="00C010C4"/>
    <w:rsid w:val="00C07CEE"/>
    <w:rsid w:val="00C14007"/>
    <w:rsid w:val="00C141BA"/>
    <w:rsid w:val="00C143A8"/>
    <w:rsid w:val="00C16605"/>
    <w:rsid w:val="00C20C6E"/>
    <w:rsid w:val="00C42298"/>
    <w:rsid w:val="00C43FF0"/>
    <w:rsid w:val="00C54381"/>
    <w:rsid w:val="00C561E4"/>
    <w:rsid w:val="00C57316"/>
    <w:rsid w:val="00C633B9"/>
    <w:rsid w:val="00C67ACC"/>
    <w:rsid w:val="00C70701"/>
    <w:rsid w:val="00C7453D"/>
    <w:rsid w:val="00C83E11"/>
    <w:rsid w:val="00C8582F"/>
    <w:rsid w:val="00C861F5"/>
    <w:rsid w:val="00C921F8"/>
    <w:rsid w:val="00C93EAF"/>
    <w:rsid w:val="00C94DD6"/>
    <w:rsid w:val="00C96F79"/>
    <w:rsid w:val="00CB09DA"/>
    <w:rsid w:val="00CC3FDD"/>
    <w:rsid w:val="00CD1744"/>
    <w:rsid w:val="00CD3D4E"/>
    <w:rsid w:val="00CE5ED0"/>
    <w:rsid w:val="00CF244C"/>
    <w:rsid w:val="00CF485D"/>
    <w:rsid w:val="00CF53FF"/>
    <w:rsid w:val="00CF5D28"/>
    <w:rsid w:val="00D064E8"/>
    <w:rsid w:val="00D07730"/>
    <w:rsid w:val="00D15931"/>
    <w:rsid w:val="00D170E5"/>
    <w:rsid w:val="00D2028F"/>
    <w:rsid w:val="00D25D33"/>
    <w:rsid w:val="00D314E7"/>
    <w:rsid w:val="00D33355"/>
    <w:rsid w:val="00D37308"/>
    <w:rsid w:val="00D40DFA"/>
    <w:rsid w:val="00D460D1"/>
    <w:rsid w:val="00D47C16"/>
    <w:rsid w:val="00D50C12"/>
    <w:rsid w:val="00D53830"/>
    <w:rsid w:val="00D53962"/>
    <w:rsid w:val="00D54B4C"/>
    <w:rsid w:val="00D579D8"/>
    <w:rsid w:val="00D57F9A"/>
    <w:rsid w:val="00D7210F"/>
    <w:rsid w:val="00D72A55"/>
    <w:rsid w:val="00D73C57"/>
    <w:rsid w:val="00D75116"/>
    <w:rsid w:val="00D80A10"/>
    <w:rsid w:val="00D842BE"/>
    <w:rsid w:val="00D874DF"/>
    <w:rsid w:val="00D9023E"/>
    <w:rsid w:val="00D9415C"/>
    <w:rsid w:val="00DB0D2A"/>
    <w:rsid w:val="00DB14BA"/>
    <w:rsid w:val="00DB213D"/>
    <w:rsid w:val="00DB3A47"/>
    <w:rsid w:val="00DB3E45"/>
    <w:rsid w:val="00DC600B"/>
    <w:rsid w:val="00DD229E"/>
    <w:rsid w:val="00DD55E0"/>
    <w:rsid w:val="00DE0880"/>
    <w:rsid w:val="00DE3AC3"/>
    <w:rsid w:val="00DE3DBB"/>
    <w:rsid w:val="00DE53C7"/>
    <w:rsid w:val="00DF2946"/>
    <w:rsid w:val="00DF73DE"/>
    <w:rsid w:val="00E0576C"/>
    <w:rsid w:val="00E121CC"/>
    <w:rsid w:val="00E158D5"/>
    <w:rsid w:val="00E16B50"/>
    <w:rsid w:val="00E21C89"/>
    <w:rsid w:val="00E21F42"/>
    <w:rsid w:val="00E23716"/>
    <w:rsid w:val="00E35AD8"/>
    <w:rsid w:val="00E44643"/>
    <w:rsid w:val="00E45BE0"/>
    <w:rsid w:val="00E51AFE"/>
    <w:rsid w:val="00E55484"/>
    <w:rsid w:val="00E6305C"/>
    <w:rsid w:val="00E72E0D"/>
    <w:rsid w:val="00E7588A"/>
    <w:rsid w:val="00E817E0"/>
    <w:rsid w:val="00E81EF9"/>
    <w:rsid w:val="00E85307"/>
    <w:rsid w:val="00E866A9"/>
    <w:rsid w:val="00E87991"/>
    <w:rsid w:val="00E926F5"/>
    <w:rsid w:val="00E946A6"/>
    <w:rsid w:val="00E969C1"/>
    <w:rsid w:val="00EA1D43"/>
    <w:rsid w:val="00EB2D71"/>
    <w:rsid w:val="00EB64DC"/>
    <w:rsid w:val="00EB7A70"/>
    <w:rsid w:val="00EC056E"/>
    <w:rsid w:val="00EC3733"/>
    <w:rsid w:val="00EC5D02"/>
    <w:rsid w:val="00EE3DA7"/>
    <w:rsid w:val="00EE5174"/>
    <w:rsid w:val="00EE5D7B"/>
    <w:rsid w:val="00EE76A9"/>
    <w:rsid w:val="00EE7FA7"/>
    <w:rsid w:val="00EF21C3"/>
    <w:rsid w:val="00EF58E0"/>
    <w:rsid w:val="00F03590"/>
    <w:rsid w:val="00F165F7"/>
    <w:rsid w:val="00F20248"/>
    <w:rsid w:val="00F2041A"/>
    <w:rsid w:val="00F23AEC"/>
    <w:rsid w:val="00F242AD"/>
    <w:rsid w:val="00F328DE"/>
    <w:rsid w:val="00F3730C"/>
    <w:rsid w:val="00F532E8"/>
    <w:rsid w:val="00F537FF"/>
    <w:rsid w:val="00F57828"/>
    <w:rsid w:val="00F7753D"/>
    <w:rsid w:val="00F82D46"/>
    <w:rsid w:val="00F8449B"/>
    <w:rsid w:val="00F87457"/>
    <w:rsid w:val="00F9327B"/>
    <w:rsid w:val="00F94182"/>
    <w:rsid w:val="00FA0352"/>
    <w:rsid w:val="00FA6E7F"/>
    <w:rsid w:val="00FA7114"/>
    <w:rsid w:val="00FB2379"/>
    <w:rsid w:val="00FB4473"/>
    <w:rsid w:val="00FB67F6"/>
    <w:rsid w:val="00FB6E90"/>
    <w:rsid w:val="00FC0B51"/>
    <w:rsid w:val="00FC138B"/>
    <w:rsid w:val="00FC3AEE"/>
    <w:rsid w:val="00FC647E"/>
    <w:rsid w:val="00FD04AB"/>
    <w:rsid w:val="00FD0B80"/>
    <w:rsid w:val="00FD793C"/>
    <w:rsid w:val="00FE002E"/>
    <w:rsid w:val="00FE1664"/>
    <w:rsid w:val="00FF1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6FC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  <w:spacing w:after="0"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  <w:pPr>
      <w:spacing w:after="0"/>
    </w:pPr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  <w:pPr>
      <w:spacing w:after="0"/>
    </w:pPr>
  </w:style>
  <w:style w:type="paragraph" w:customStyle="1" w:styleId="EW">
    <w:name w:val="EW"/>
    <w:basedOn w:val="EX"/>
    <w:rsid w:val="004966FC"/>
    <w:pPr>
      <w:spacing w:after="0"/>
    </w:pPr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 w:after="0"/>
    </w:pPr>
    <w:rPr>
      <w:rFonts w:ascii="Calibri" w:eastAsia="MS Mincho" w:hAnsi="Calibri"/>
      <w:b/>
      <w:color w:val="E36C0A"/>
      <w:szCs w:val="24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53FF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3gpp.org/ftp/tsg_ran/TSG_RAN/TSGR_66/Docs/RP-142286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D66355B-A608-414F-A9F8-283498E9F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4936</CharactersWithSpaces>
  <SharedDoc>false</SharedDoc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RAN2#90</cp:lastModifiedBy>
  <cp:revision>2</cp:revision>
  <cp:lastPrinted>2004-04-14T03:17:00Z</cp:lastPrinted>
  <dcterms:created xsi:type="dcterms:W3CDTF">2015-08-14T09:28:00Z</dcterms:created>
  <dcterms:modified xsi:type="dcterms:W3CDTF">2015-08-14T09:28:00Z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5cb5f2e5-efb7-40b4-ae1d-bd06c998f628</vt:lpwstr>
  </property>
  <property fmtid="{D5CDD505-2E9C-101B-9397-08002B2CF9AE}" pid="3" name="NokiaConfidentiality">
    <vt:lpwstr>Company Confidential</vt:lpwstr>
  </property>
</Properties>
</file>